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BF625" w14:textId="77777777" w:rsidR="000B7DB4" w:rsidRPr="00EB218B" w:rsidRDefault="00EB218B">
      <w:pPr>
        <w:rPr>
          <w:rFonts w:cstheme="minorHAnsi"/>
          <w:sz w:val="28"/>
        </w:rPr>
      </w:pPr>
      <w:r w:rsidRPr="00EB218B">
        <w:rPr>
          <w:rFonts w:cstheme="minorHAnsi"/>
          <w:sz w:val="28"/>
        </w:rPr>
        <w:t>Beverly M. Kirk</w:t>
      </w:r>
    </w:p>
    <w:p w14:paraId="5E4EB604" w14:textId="77777777" w:rsidR="00EB218B" w:rsidRPr="00EB218B" w:rsidRDefault="00EB218B">
      <w:pPr>
        <w:rPr>
          <w:rFonts w:cstheme="minorHAnsi"/>
          <w:sz w:val="24"/>
        </w:rPr>
      </w:pPr>
    </w:p>
    <w:p w14:paraId="0CA9A9B9" w14:textId="77777777" w:rsidR="00EB218B" w:rsidRPr="00EB218B" w:rsidRDefault="00EB218B" w:rsidP="00EB218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EB218B">
        <w:rPr>
          <w:rFonts w:eastAsia="Times New Roman" w:cstheme="minorHAnsi"/>
          <w:b/>
          <w:bCs/>
          <w:sz w:val="27"/>
          <w:szCs w:val="27"/>
        </w:rPr>
        <w:t>Education</w:t>
      </w:r>
    </w:p>
    <w:p w14:paraId="63E0D1C1" w14:textId="77777777" w:rsidR="00EB218B" w:rsidRPr="00EB218B" w:rsidRDefault="00EB218B" w:rsidP="00EB2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b/>
          <w:bCs/>
          <w:sz w:val="24"/>
          <w:szCs w:val="24"/>
        </w:rPr>
        <w:t>Master of Arts</w:t>
      </w:r>
      <w:r w:rsidRPr="00EB218B">
        <w:rPr>
          <w:rFonts w:eastAsia="Times New Roman" w:cstheme="minorHAnsi"/>
          <w:sz w:val="24"/>
          <w:szCs w:val="24"/>
        </w:rPr>
        <w:t xml:space="preserve">, Communication (Concentration: </w:t>
      </w:r>
      <w:r>
        <w:rPr>
          <w:rFonts w:eastAsia="Times New Roman" w:cstheme="minorHAnsi"/>
          <w:sz w:val="24"/>
          <w:szCs w:val="24"/>
        </w:rPr>
        <w:t xml:space="preserve">Organization and </w:t>
      </w:r>
      <w:bookmarkStart w:id="0" w:name="_GoBack"/>
      <w:bookmarkEnd w:id="0"/>
      <w:r w:rsidRPr="00EB218B">
        <w:rPr>
          <w:rFonts w:eastAsia="Times New Roman" w:cstheme="minorHAnsi"/>
          <w:sz w:val="24"/>
          <w:szCs w:val="24"/>
        </w:rPr>
        <w:t>Interpersonal Communication, Individual Event and Debate Competition)</w:t>
      </w:r>
      <w:r w:rsidRPr="00EB218B">
        <w:rPr>
          <w:rFonts w:eastAsia="Times New Roman" w:cstheme="minorHAnsi"/>
          <w:sz w:val="24"/>
          <w:szCs w:val="24"/>
        </w:rPr>
        <w:br/>
        <w:t xml:space="preserve">The University of Alabama, Tuscaloosa, AL — </w:t>
      </w:r>
      <w:r w:rsidRPr="00EB218B">
        <w:rPr>
          <w:rFonts w:eastAsia="Times New Roman" w:cstheme="minorHAnsi"/>
          <w:i/>
          <w:iCs/>
          <w:sz w:val="24"/>
          <w:szCs w:val="24"/>
        </w:rPr>
        <w:t>1989</w:t>
      </w:r>
    </w:p>
    <w:p w14:paraId="42DBD81E" w14:textId="77777777" w:rsidR="00EB218B" w:rsidRPr="00EB218B" w:rsidRDefault="00EB218B" w:rsidP="00EB2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b/>
          <w:bCs/>
          <w:sz w:val="24"/>
          <w:szCs w:val="24"/>
        </w:rPr>
        <w:t>Bachelor of Science</w:t>
      </w:r>
      <w:r w:rsidRPr="00EB218B">
        <w:rPr>
          <w:rFonts w:eastAsia="Times New Roman" w:cstheme="minorHAnsi"/>
          <w:sz w:val="24"/>
          <w:szCs w:val="24"/>
        </w:rPr>
        <w:t>, Business Management</w:t>
      </w:r>
      <w:r w:rsidRPr="00EB218B">
        <w:rPr>
          <w:rFonts w:eastAsia="Times New Roman" w:cstheme="minorHAnsi"/>
          <w:sz w:val="24"/>
          <w:szCs w:val="24"/>
        </w:rPr>
        <w:br/>
        <w:t xml:space="preserve">Troy State University — </w:t>
      </w:r>
      <w:r w:rsidRPr="00EB218B">
        <w:rPr>
          <w:rFonts w:eastAsia="Times New Roman" w:cstheme="minorHAnsi"/>
          <w:i/>
          <w:iCs/>
          <w:sz w:val="24"/>
          <w:szCs w:val="24"/>
        </w:rPr>
        <w:t>1986</w:t>
      </w:r>
    </w:p>
    <w:p w14:paraId="06FECC2C" w14:textId="77777777" w:rsidR="00EB218B" w:rsidRPr="00EB218B" w:rsidRDefault="00EB218B" w:rsidP="00EB21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b/>
          <w:bCs/>
          <w:sz w:val="24"/>
          <w:szCs w:val="24"/>
        </w:rPr>
        <w:t>Bachelor of Arts</w:t>
      </w:r>
      <w:r w:rsidRPr="00EB218B">
        <w:rPr>
          <w:rFonts w:eastAsia="Times New Roman" w:cstheme="minorHAnsi"/>
          <w:sz w:val="24"/>
          <w:szCs w:val="24"/>
        </w:rPr>
        <w:t>, Speech Communication</w:t>
      </w:r>
      <w:r w:rsidRPr="00EB218B">
        <w:rPr>
          <w:rFonts w:eastAsia="Times New Roman" w:cstheme="minorHAnsi"/>
          <w:sz w:val="24"/>
          <w:szCs w:val="24"/>
        </w:rPr>
        <w:br/>
        <w:t xml:space="preserve">Troy State University — </w:t>
      </w:r>
      <w:r w:rsidRPr="00EB218B">
        <w:rPr>
          <w:rFonts w:eastAsia="Times New Roman" w:cstheme="minorHAnsi"/>
          <w:i/>
          <w:iCs/>
          <w:sz w:val="24"/>
          <w:szCs w:val="24"/>
        </w:rPr>
        <w:t>1986</w:t>
      </w:r>
    </w:p>
    <w:p w14:paraId="77EB5C38" w14:textId="77777777" w:rsidR="00EB218B" w:rsidRPr="00EB218B" w:rsidRDefault="00EB218B" w:rsidP="00EB218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sz w:val="24"/>
          <w:szCs w:val="24"/>
        </w:rPr>
        <w:pict w14:anchorId="77461029">
          <v:rect id="_x0000_i1025" style="width:0;height:1.5pt" o:hralign="center" o:hrstd="t" o:hr="t" fillcolor="#a0a0a0" stroked="f"/>
        </w:pict>
      </w:r>
    </w:p>
    <w:p w14:paraId="1B3DBEF1" w14:textId="77777777" w:rsidR="00EB218B" w:rsidRPr="00EB218B" w:rsidRDefault="00EB218B" w:rsidP="00EB218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EB218B">
        <w:rPr>
          <w:rFonts w:eastAsia="Times New Roman" w:cstheme="minorHAnsi"/>
          <w:b/>
          <w:bCs/>
          <w:sz w:val="27"/>
          <w:szCs w:val="27"/>
        </w:rPr>
        <w:t>Professional Experience</w:t>
      </w:r>
    </w:p>
    <w:p w14:paraId="2AD2DAED" w14:textId="77777777" w:rsidR="00EB218B" w:rsidRPr="00EB218B" w:rsidRDefault="00EB218B" w:rsidP="00EB2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b/>
          <w:bCs/>
          <w:sz w:val="24"/>
          <w:szCs w:val="24"/>
        </w:rPr>
        <w:t>Dean, Arts and Sciences</w:t>
      </w:r>
      <w:r w:rsidRPr="00EB218B">
        <w:rPr>
          <w:rFonts w:eastAsia="Times New Roman" w:cstheme="minorHAnsi"/>
          <w:sz w:val="24"/>
          <w:szCs w:val="24"/>
        </w:rPr>
        <w:br/>
        <w:t xml:space="preserve">West Georgia Technical College — </w:t>
      </w:r>
      <w:r w:rsidRPr="00EB218B">
        <w:rPr>
          <w:rFonts w:eastAsia="Times New Roman" w:cstheme="minorHAnsi"/>
          <w:i/>
          <w:iCs/>
          <w:sz w:val="24"/>
          <w:szCs w:val="24"/>
        </w:rPr>
        <w:t>2023–Present</w:t>
      </w:r>
    </w:p>
    <w:p w14:paraId="7625727D" w14:textId="77777777" w:rsidR="00EB218B" w:rsidRPr="00EB218B" w:rsidRDefault="00EB218B" w:rsidP="00EB2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b/>
          <w:bCs/>
          <w:sz w:val="24"/>
          <w:szCs w:val="24"/>
        </w:rPr>
        <w:t>Instructor</w:t>
      </w:r>
      <w:r w:rsidRPr="00EB218B">
        <w:rPr>
          <w:rFonts w:eastAsia="Times New Roman" w:cstheme="minorHAnsi"/>
          <w:sz w:val="24"/>
          <w:szCs w:val="24"/>
        </w:rPr>
        <w:br/>
        <w:t xml:space="preserve">West Georgia Technical College — </w:t>
      </w:r>
      <w:r w:rsidRPr="00EB218B">
        <w:rPr>
          <w:rFonts w:eastAsia="Times New Roman" w:cstheme="minorHAnsi"/>
          <w:i/>
          <w:iCs/>
          <w:sz w:val="24"/>
          <w:szCs w:val="24"/>
        </w:rPr>
        <w:t>2013–2025</w:t>
      </w:r>
    </w:p>
    <w:p w14:paraId="15A60EB0" w14:textId="77777777" w:rsidR="00EB218B" w:rsidRPr="00EB218B" w:rsidRDefault="00EB218B" w:rsidP="00EB2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b/>
          <w:bCs/>
          <w:sz w:val="24"/>
          <w:szCs w:val="24"/>
        </w:rPr>
        <w:t>Adjunct Instructor</w:t>
      </w:r>
      <w:r w:rsidRPr="00EB218B">
        <w:rPr>
          <w:rFonts w:eastAsia="Times New Roman" w:cstheme="minorHAnsi"/>
          <w:sz w:val="24"/>
          <w:szCs w:val="24"/>
        </w:rPr>
        <w:br/>
        <w:t xml:space="preserve">University of West Georgia — </w:t>
      </w:r>
      <w:r w:rsidRPr="00EB218B">
        <w:rPr>
          <w:rFonts w:eastAsia="Times New Roman" w:cstheme="minorHAnsi"/>
          <w:i/>
          <w:iCs/>
          <w:sz w:val="24"/>
          <w:szCs w:val="24"/>
        </w:rPr>
        <w:t>2020–Present</w:t>
      </w:r>
    </w:p>
    <w:p w14:paraId="1E8E315C" w14:textId="77777777" w:rsidR="00EB218B" w:rsidRPr="00EB218B" w:rsidRDefault="00EB218B" w:rsidP="00EB2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b/>
          <w:bCs/>
          <w:sz w:val="24"/>
          <w:szCs w:val="24"/>
        </w:rPr>
        <w:t>Instructor and Forensics Coach</w:t>
      </w:r>
      <w:r w:rsidRPr="00EB218B">
        <w:rPr>
          <w:rFonts w:eastAsia="Times New Roman" w:cstheme="minorHAnsi"/>
          <w:sz w:val="24"/>
          <w:szCs w:val="24"/>
        </w:rPr>
        <w:br/>
        <w:t xml:space="preserve">Young Harris College — </w:t>
      </w:r>
      <w:r w:rsidRPr="00EB218B">
        <w:rPr>
          <w:rFonts w:eastAsia="Times New Roman" w:cstheme="minorHAnsi"/>
          <w:i/>
          <w:iCs/>
          <w:sz w:val="24"/>
          <w:szCs w:val="24"/>
        </w:rPr>
        <w:t>1990–1995</w:t>
      </w:r>
    </w:p>
    <w:p w14:paraId="50084B78" w14:textId="77777777" w:rsidR="00EB218B" w:rsidRPr="00EB218B" w:rsidRDefault="00EB218B" w:rsidP="00EB218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EB218B">
        <w:rPr>
          <w:rFonts w:eastAsia="Times New Roman" w:cstheme="minorHAnsi"/>
          <w:b/>
          <w:bCs/>
          <w:sz w:val="24"/>
          <w:szCs w:val="24"/>
        </w:rPr>
        <w:t>Interim Debate Coach</w:t>
      </w:r>
      <w:r w:rsidRPr="00EB218B">
        <w:rPr>
          <w:rFonts w:eastAsia="Times New Roman" w:cstheme="minorHAnsi"/>
          <w:sz w:val="24"/>
          <w:szCs w:val="24"/>
        </w:rPr>
        <w:br/>
        <w:t xml:space="preserve">The University of Alabama — </w:t>
      </w:r>
      <w:r w:rsidRPr="00EB218B">
        <w:rPr>
          <w:rFonts w:eastAsia="Times New Roman" w:cstheme="minorHAnsi"/>
          <w:i/>
          <w:iCs/>
          <w:sz w:val="24"/>
          <w:szCs w:val="24"/>
        </w:rPr>
        <w:t>1989–1990</w:t>
      </w:r>
    </w:p>
    <w:p w14:paraId="69442B82" w14:textId="77777777" w:rsidR="00EB218B" w:rsidRPr="00EB218B" w:rsidRDefault="00EB218B">
      <w:pPr>
        <w:rPr>
          <w:sz w:val="24"/>
        </w:rPr>
      </w:pPr>
    </w:p>
    <w:sectPr w:rsidR="00EB218B" w:rsidRPr="00EB2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218D6"/>
    <w:multiLevelType w:val="multilevel"/>
    <w:tmpl w:val="E2BE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71572"/>
    <w:multiLevelType w:val="multilevel"/>
    <w:tmpl w:val="B920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8B"/>
    <w:rsid w:val="000B7DB4"/>
    <w:rsid w:val="00E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FFDA2"/>
  <w15:chartTrackingRefBased/>
  <w15:docId w15:val="{975589BF-371D-49D2-8954-D3A58B79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B54857DF08B4AA2747002C8A22D10" ma:contentTypeVersion="16" ma:contentTypeDescription="Create a new document." ma:contentTypeScope="" ma:versionID="eb9907d877f0f5342fb3b3a6e477a30b">
  <xsd:schema xmlns:xsd="http://www.w3.org/2001/XMLSchema" xmlns:xs="http://www.w3.org/2001/XMLSchema" xmlns:p="http://schemas.microsoft.com/office/2006/metadata/properties" xmlns:ns3="980c7168-3ae2-4bcb-b0cd-ccdb382e93ee" xmlns:ns4="7d3ba061-bc34-4eba-a880-134daee309bf" targetNamespace="http://schemas.microsoft.com/office/2006/metadata/properties" ma:root="true" ma:fieldsID="0283ca292bc9a01580630430149155b8" ns3:_="" ns4:_="">
    <xsd:import namespace="980c7168-3ae2-4bcb-b0cd-ccdb382e93ee"/>
    <xsd:import namespace="7d3ba061-bc34-4eba-a880-134daee30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c7168-3ae2-4bcb-b0cd-ccdb382e9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ba061-bc34-4eba-a880-134daee30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c7168-3ae2-4bcb-b0cd-ccdb382e93ee" xsi:nil="true"/>
  </documentManagement>
</p:properties>
</file>

<file path=customXml/itemProps1.xml><?xml version="1.0" encoding="utf-8"?>
<ds:datastoreItem xmlns:ds="http://schemas.openxmlformats.org/officeDocument/2006/customXml" ds:itemID="{BF2A114C-107E-41DC-B463-D42BE635C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c7168-3ae2-4bcb-b0cd-ccdb382e93ee"/>
    <ds:schemaRef ds:uri="7d3ba061-bc34-4eba-a880-134daee30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0DC60-F5F1-4E6E-AA50-6456AB4060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83343-8AAF-4C31-9FF6-01F024BCE792}">
  <ds:schemaRefs>
    <ds:schemaRef ds:uri="http://purl.org/dc/dcmitype/"/>
    <ds:schemaRef ds:uri="http://schemas.microsoft.com/office/infopath/2007/PartnerControls"/>
    <ds:schemaRef ds:uri="7d3ba061-bc34-4eba-a880-134daee309bf"/>
    <ds:schemaRef ds:uri="http://www.w3.org/XML/1998/namespace"/>
    <ds:schemaRef ds:uri="980c7168-3ae2-4bcb-b0cd-ccdb382e93e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Kirk, Beverly</dc:creator>
  <cp:keywords/>
  <dc:description/>
  <cp:lastModifiedBy>Kirk, Beverly</cp:lastModifiedBy>
  <cp:revision>1</cp:revision>
  <dcterms:created xsi:type="dcterms:W3CDTF">2025-09-30T17:28:00Z</dcterms:created>
  <dcterms:modified xsi:type="dcterms:W3CDTF">2025-09-30T17:30:00Z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0x01010019CB54857DF08B4AA2747002C8A22D10</vt:lpwstr>
  </property>
</Properties>
</file>