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87" w:rsidRDefault="0037548E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1400175</wp:posOffset>
            </wp:positionH>
            <wp:positionV relativeFrom="paragraph">
              <wp:posOffset>-323848</wp:posOffset>
            </wp:positionV>
            <wp:extent cx="3152775" cy="573232"/>
            <wp:effectExtent l="0" t="0" r="0" b="0"/>
            <wp:wrapNone/>
            <wp:docPr id="2" name="image1.png" descr="Y:\Marketing\CS Logos\Career Services Current\UWGHorzUnit-CareerServic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Y:\Marketing\CS Logos\Career Services Current\UWGHorzUnit-CareerServices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573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0587" w:rsidRDefault="00F805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80587" w:rsidRDefault="00F8058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F80587" w:rsidRDefault="0037548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Employer Relations </w:t>
      </w:r>
    </w:p>
    <w:p w:rsidR="00F80587" w:rsidRDefault="0037548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Graduate Assistant Position Description</w:t>
      </w:r>
    </w:p>
    <w:p w:rsidR="00F80587" w:rsidRDefault="00F80587">
      <w:pPr>
        <w:rPr>
          <w:rFonts w:ascii="Calibri" w:eastAsia="Calibri" w:hAnsi="Calibri" w:cs="Calibri"/>
          <w:sz w:val="22"/>
          <w:szCs w:val="22"/>
        </w:rPr>
      </w:pPr>
    </w:p>
    <w:p w:rsidR="00F80587" w:rsidRDefault="0037548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Summary of Position: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sz w:val="22"/>
          <w:szCs w:val="22"/>
        </w:rPr>
        <w:t xml:space="preserve"> Employer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Relations graduate assistant in Career Services will play an integral role in assisting with the planning and implementation of all recruiting events and activities (career fairs, information sessions, on-campus interviews, employer panels, employer mock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interviews, etc.) to increase the experiential learning and employment opportunities available to our students and alumni.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This position is also responsible for </w:t>
      </w:r>
      <w:r>
        <w:rPr>
          <w:rFonts w:ascii="Calibri" w:eastAsia="Calibri" w:hAnsi="Calibri" w:cs="Calibri"/>
          <w:sz w:val="22"/>
          <w:szCs w:val="22"/>
        </w:rPr>
        <w:t xml:space="preserve">helping increase employer contacts, internship and other experiential learning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opportunities,  </w:t>
      </w:r>
      <w:r>
        <w:rPr>
          <w:rFonts w:ascii="Calibri" w:eastAsia="Calibri" w:hAnsi="Calibri" w:cs="Calibri"/>
          <w:sz w:val="22"/>
          <w:szCs w:val="22"/>
        </w:rPr>
        <w:t>growing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our Small Initiatives Project, and assisting with marketing of events across campus.</w:t>
      </w:r>
    </w:p>
    <w:p w:rsidR="00F80587" w:rsidRDefault="0037548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Position Duties: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Develop and implement a communication plan for the sharing of employment opportunities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and  prospective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companies with Career Services staf</w:t>
      </w:r>
      <w:r>
        <w:rPr>
          <w:rFonts w:ascii="Calibri" w:eastAsia="Calibri" w:hAnsi="Calibri" w:cs="Calibri"/>
          <w:sz w:val="22"/>
          <w:szCs w:val="22"/>
        </w:rPr>
        <w:t>f and s</w:t>
      </w:r>
      <w:r>
        <w:rPr>
          <w:rFonts w:ascii="Calibri" w:eastAsia="Calibri" w:hAnsi="Calibri" w:cs="Calibri"/>
          <w:sz w:val="22"/>
          <w:szCs w:val="22"/>
        </w:rPr>
        <w:t>tudents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Assist with creating employer prospect lists for growing our employer partnerships</w:t>
      </w:r>
    </w:p>
    <w:p w:rsidR="00F80587" w:rsidRDefault="0037548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Works with the marketing student assistant(s) to develop and manage the employer relations marketing and promotional materials including graphics, advertising, print</w:t>
      </w:r>
      <w:r>
        <w:rPr>
          <w:rFonts w:ascii="Calibri" w:eastAsia="Calibri" w:hAnsi="Calibri" w:cs="Calibri"/>
          <w:sz w:val="22"/>
          <w:szCs w:val="22"/>
        </w:rPr>
        <w:t>, social media and website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Conduct benchmarking research in all areas related to employment practices such as experiential learning, job search strategies, increasing employer branding on campus, etc. 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Assist with Small Projects Initiative - matching emplo</w:t>
      </w:r>
      <w:r>
        <w:rPr>
          <w:rFonts w:ascii="Calibri" w:eastAsia="Calibri" w:hAnsi="Calibri" w:cs="Calibri"/>
          <w:sz w:val="22"/>
          <w:szCs w:val="22"/>
        </w:rPr>
        <w:t>yers/projects with students, reviewing student resumes for positions, gathering information from employers wanting to participate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Responsible for gathering new internship/job opportunities and working with employers to post and approve positions in </w:t>
      </w:r>
      <w:proofErr w:type="spellStart"/>
      <w:r>
        <w:rPr>
          <w:rFonts w:ascii="Calibri" w:eastAsia="Calibri" w:hAnsi="Calibri" w:cs="Calibri"/>
          <w:sz w:val="22"/>
          <w:szCs w:val="22"/>
        </w:rPr>
        <w:t>WolfWor</w:t>
      </w:r>
      <w:r>
        <w:rPr>
          <w:rFonts w:ascii="Calibri" w:eastAsia="Calibri" w:hAnsi="Calibri" w:cs="Calibri"/>
          <w:sz w:val="22"/>
          <w:szCs w:val="22"/>
        </w:rPr>
        <w:t>ks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Symplicity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Track attendance for Career Services events using </w:t>
      </w:r>
      <w:proofErr w:type="spellStart"/>
      <w:r>
        <w:rPr>
          <w:rFonts w:ascii="Calibri" w:eastAsia="Calibri" w:hAnsi="Calibri" w:cs="Calibri"/>
          <w:sz w:val="22"/>
          <w:szCs w:val="22"/>
        </w:rPr>
        <w:t>WolfConnect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Symplicity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 conduct surveys of e</w:t>
      </w:r>
      <w:r>
        <w:rPr>
          <w:rFonts w:ascii="Calibri" w:eastAsia="Calibri" w:hAnsi="Calibri" w:cs="Calibri"/>
          <w:sz w:val="22"/>
          <w:szCs w:val="22"/>
        </w:rPr>
        <w:t xml:space="preserve">vent attendees, </w:t>
      </w:r>
      <w:r>
        <w:rPr>
          <w:rFonts w:ascii="Calibri" w:eastAsia="Calibri" w:hAnsi="Calibri" w:cs="Calibri"/>
          <w:color w:val="000000"/>
          <w:sz w:val="22"/>
          <w:szCs w:val="22"/>
        </w:rPr>
        <w:t>report and assess data using Google Forms or Qualtrics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Assist as needed with Career Services events and activities; including career fairs, presentations, scheduled walk-in hours and programming events (career development training will be provided)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Develop and serve as point of contact for new employer relatio</w:t>
      </w:r>
      <w:r>
        <w:rPr>
          <w:rFonts w:ascii="Calibri" w:eastAsia="Calibri" w:hAnsi="Calibri" w:cs="Calibri"/>
          <w:sz w:val="22"/>
          <w:szCs w:val="22"/>
        </w:rPr>
        <w:t>ns/career services programming for students including panels, industry nights, etc.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Represent Career Services at various on and off campus events with prospective and current students, employer partners and/or community members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Report directly to the Associate Director Employer Relations of Career Services </w:t>
      </w:r>
    </w:p>
    <w:p w:rsidR="00F80587" w:rsidRDefault="0037548E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with UCM and entire Career Services team to update marketing materials; such as Employer Recruitment Guide, Career Development Guide, flyers, handouts and brochures, when</w:t>
      </w:r>
      <w:r>
        <w:rPr>
          <w:rFonts w:ascii="Calibri" w:eastAsia="Calibri" w:hAnsi="Calibri" w:cs="Calibri"/>
          <w:sz w:val="22"/>
          <w:szCs w:val="22"/>
        </w:rPr>
        <w:t xml:space="preserve"> needed</w:t>
      </w:r>
    </w:p>
    <w:p w:rsidR="00F80587" w:rsidRDefault="0037548E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Any other duties as assigned </w:t>
      </w:r>
    </w:p>
    <w:p w:rsidR="00F80587" w:rsidRDefault="00F80587">
      <w:pPr>
        <w:rPr>
          <w:rFonts w:ascii="Calibri" w:eastAsia="Calibri" w:hAnsi="Calibri" w:cs="Calibri"/>
          <w:sz w:val="22"/>
          <w:szCs w:val="22"/>
        </w:rPr>
      </w:pPr>
    </w:p>
    <w:p w:rsidR="00F80587" w:rsidRDefault="0037548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Preferred Skills and Qualifications:</w:t>
      </w:r>
    </w:p>
    <w:p w:rsidR="00F80587" w:rsidRDefault="003754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Strong desire to learn and contribute to the overall mission of UWG Career Services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Proficiency with Microsoft Office software; Word, Excel, PowerPoint and Publisher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Knowledge of P</w:t>
      </w:r>
      <w:r>
        <w:rPr>
          <w:rFonts w:ascii="Calibri" w:eastAsia="Calibri" w:hAnsi="Calibri" w:cs="Calibri"/>
          <w:color w:val="000000"/>
          <w:sz w:val="22"/>
          <w:szCs w:val="22"/>
        </w:rPr>
        <w:t>rezi, Adobe Illustrator, InDesign, Premiere Pro, Canva, HTML or other website design programs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Knowledge and use of social media such as; Facebook, Twitter, Pinterest, Instagram and LinkedIn; familiarity with managing a YouTube channel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Excellent written and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verbal communication skills; strong presentation skills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Provide excellent customer service and exhibit strong attention to detail 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Strong project management skills; detail-oriented; ability to work under tight deadlines; manage multiple priorities and com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municate and work with diverse populations </w:t>
      </w:r>
    </w:p>
    <w:p w:rsidR="00F80587" w:rsidRDefault="003754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Ability to track analytics to inform marketing strategies and overall assessment of marketing and communication efforts (or strong desire to learn)</w:t>
      </w:r>
    </w:p>
    <w:p w:rsidR="00F80587" w:rsidRDefault="00F80587">
      <w:pPr>
        <w:rPr>
          <w:rFonts w:ascii="Calibri" w:eastAsia="Calibri" w:hAnsi="Calibri" w:cs="Calibri"/>
          <w:b/>
          <w:sz w:val="22"/>
          <w:szCs w:val="22"/>
        </w:rPr>
      </w:pPr>
    </w:p>
    <w:sectPr w:rsidR="00F80587">
      <w:pgSz w:w="12240" w:h="15840"/>
      <w:pgMar w:top="864" w:right="1152" w:bottom="86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476"/>
    <w:multiLevelType w:val="multilevel"/>
    <w:tmpl w:val="460454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5F2527"/>
    <w:multiLevelType w:val="multilevel"/>
    <w:tmpl w:val="05725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87"/>
    <w:rsid w:val="0037548E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26861-BE05-4683-861C-B868D915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SYDFAcwNb/vHeMuS3SouA2/RQ==">AMUW2mVUaLuDc5y3sBAkCpxOqGP9oPPaMcuHd7r1Ig7oh4s/1sujLhMA7fax2YFLCAI1WZNp+0GFNTy+RLaHrUbH1e+LfTMzcE+ZZuHYk8xvS7mBF+n7A6LmDcT7HNOBTdcf1ueijOcq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 Kniess</dc:creator>
  <cp:lastModifiedBy>Dena Kniess</cp:lastModifiedBy>
  <cp:revision>2</cp:revision>
  <dcterms:created xsi:type="dcterms:W3CDTF">2021-02-05T19:44:00Z</dcterms:created>
  <dcterms:modified xsi:type="dcterms:W3CDTF">2021-02-05T19:44:00Z</dcterms:modified>
</cp:coreProperties>
</file>